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C7A" w:rsidRPr="00AE0869" w:rsidRDefault="006C1C7A" w:rsidP="006C1C7A">
      <w:pPr>
        <w:keepNext/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E0869">
        <w:rPr>
          <w:rFonts w:ascii="Times New Roman" w:hAnsi="Times New Roman"/>
          <w:sz w:val="24"/>
          <w:szCs w:val="24"/>
        </w:rPr>
        <w:t>УТВЕРЖДАЮ</w:t>
      </w:r>
    </w:p>
    <w:p w:rsidR="006C1C7A" w:rsidRPr="00AE0869" w:rsidRDefault="006C1C7A" w:rsidP="006C1C7A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0869">
        <w:rPr>
          <w:rFonts w:ascii="Times New Roman" w:hAnsi="Times New Roman"/>
          <w:sz w:val="24"/>
          <w:szCs w:val="24"/>
        </w:rPr>
        <w:tab/>
      </w:r>
      <w:r w:rsidRPr="00AE0869">
        <w:rPr>
          <w:rFonts w:ascii="Times New Roman" w:hAnsi="Times New Roman"/>
          <w:sz w:val="24"/>
          <w:szCs w:val="24"/>
        </w:rPr>
        <w:tab/>
      </w:r>
      <w:r w:rsidRPr="00AE0869">
        <w:rPr>
          <w:rFonts w:ascii="Times New Roman" w:hAnsi="Times New Roman"/>
          <w:sz w:val="24"/>
          <w:szCs w:val="24"/>
        </w:rPr>
        <w:tab/>
      </w:r>
      <w:r w:rsidRPr="00AE0869">
        <w:rPr>
          <w:rFonts w:ascii="Times New Roman" w:hAnsi="Times New Roman"/>
          <w:sz w:val="24"/>
          <w:szCs w:val="24"/>
        </w:rPr>
        <w:tab/>
      </w:r>
      <w:r w:rsidRPr="00AE0869">
        <w:rPr>
          <w:rFonts w:ascii="Times New Roman" w:hAnsi="Times New Roman"/>
          <w:sz w:val="24"/>
          <w:szCs w:val="24"/>
        </w:rPr>
        <w:tab/>
      </w:r>
      <w:r w:rsidRPr="00AE0869">
        <w:rPr>
          <w:rFonts w:ascii="Times New Roman" w:hAnsi="Times New Roman"/>
          <w:sz w:val="24"/>
          <w:szCs w:val="24"/>
        </w:rPr>
        <w:tab/>
      </w:r>
      <w:r w:rsidRPr="00AE0869">
        <w:rPr>
          <w:rFonts w:ascii="Times New Roman" w:hAnsi="Times New Roman"/>
          <w:sz w:val="24"/>
          <w:szCs w:val="24"/>
        </w:rPr>
        <w:tab/>
      </w:r>
      <w:r w:rsidRPr="00AE0869">
        <w:rPr>
          <w:rFonts w:ascii="Times New Roman" w:hAnsi="Times New Roman"/>
          <w:sz w:val="24"/>
          <w:szCs w:val="24"/>
        </w:rPr>
        <w:tab/>
        <w:t xml:space="preserve">Начальник  Инспекции </w:t>
      </w:r>
    </w:p>
    <w:p w:rsidR="006C1C7A" w:rsidRPr="00AE0869" w:rsidRDefault="006C1C7A" w:rsidP="006C1C7A">
      <w:pPr>
        <w:keepNext/>
        <w:keepLines/>
        <w:spacing w:after="0" w:line="240" w:lineRule="auto"/>
        <w:ind w:left="5664"/>
        <w:jc w:val="both"/>
        <w:rPr>
          <w:rFonts w:ascii="Times New Roman" w:hAnsi="Times New Roman"/>
          <w:sz w:val="24"/>
          <w:szCs w:val="24"/>
        </w:rPr>
      </w:pPr>
      <w:r w:rsidRPr="00AE0869">
        <w:rPr>
          <w:rFonts w:ascii="Times New Roman" w:hAnsi="Times New Roman"/>
          <w:sz w:val="24"/>
          <w:szCs w:val="24"/>
        </w:rPr>
        <w:t xml:space="preserve">Федеральной налоговой службы </w:t>
      </w:r>
    </w:p>
    <w:p w:rsidR="006C1C7A" w:rsidRPr="00AE0869" w:rsidRDefault="006C1C7A" w:rsidP="006C1C7A">
      <w:pPr>
        <w:keepNext/>
        <w:keepLines/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 w:rsidRPr="00AE0869">
        <w:rPr>
          <w:rFonts w:ascii="Times New Roman" w:hAnsi="Times New Roman"/>
          <w:sz w:val="24"/>
          <w:szCs w:val="24"/>
        </w:rPr>
        <w:t>по  г. Симферополю</w:t>
      </w:r>
    </w:p>
    <w:p w:rsidR="006C1C7A" w:rsidRPr="00AE0869" w:rsidRDefault="006C1C7A" w:rsidP="006C1C7A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1C7A" w:rsidRPr="00AE0869" w:rsidRDefault="006C1C7A" w:rsidP="006C1C7A">
      <w:pPr>
        <w:keepNext/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 w:rsidRPr="00AE0869">
        <w:rPr>
          <w:rFonts w:ascii="Times New Roman" w:hAnsi="Times New Roman"/>
          <w:sz w:val="24"/>
          <w:szCs w:val="24"/>
        </w:rPr>
        <w:t xml:space="preserve">____________   Р.Е.  Великолуг </w:t>
      </w:r>
    </w:p>
    <w:p w:rsidR="006C1C7A" w:rsidRPr="00AE0869" w:rsidRDefault="006C1C7A" w:rsidP="006C1C7A">
      <w:pPr>
        <w:keepNext/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6C1C7A" w:rsidRPr="00AE0869" w:rsidRDefault="006C1C7A" w:rsidP="006C1C7A">
      <w:pPr>
        <w:keepNext/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 w:rsidRPr="00AE0869">
        <w:rPr>
          <w:rFonts w:ascii="Times New Roman" w:hAnsi="Times New Roman"/>
          <w:sz w:val="24"/>
          <w:szCs w:val="24"/>
        </w:rPr>
        <w:t>от «___» _________201__ г.</w:t>
      </w:r>
    </w:p>
    <w:p w:rsidR="00DB0625" w:rsidRPr="00507863" w:rsidRDefault="00DB0625" w:rsidP="006C1C7A">
      <w:pPr>
        <w:keepNext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DB0625" w:rsidRPr="00507863" w:rsidRDefault="00DB0625" w:rsidP="006C1C7A">
      <w:pPr>
        <w:pStyle w:val="ConsPlusNonformat"/>
        <w:keepNext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0786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</w:t>
      </w:r>
    </w:p>
    <w:p w:rsidR="00DB0625" w:rsidRPr="006C1C7A" w:rsidRDefault="00DB0625" w:rsidP="006C1C7A">
      <w:pPr>
        <w:pStyle w:val="ConsPlusNormal"/>
        <w:keepNext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Должностной регламент</w:t>
      </w:r>
    </w:p>
    <w:p w:rsidR="00DB0625" w:rsidRPr="006C1C7A" w:rsidRDefault="00DB0625" w:rsidP="006C1C7A">
      <w:pPr>
        <w:keepNext/>
        <w:keepLine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 xml:space="preserve"> ведущего специалиста-эксперта</w:t>
      </w:r>
    </w:p>
    <w:p w:rsidR="00DB0625" w:rsidRPr="006C1C7A" w:rsidRDefault="00DB0625" w:rsidP="006C1C7A">
      <w:pPr>
        <w:keepNext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 xml:space="preserve">отдела анализа  и прогнозирования </w:t>
      </w:r>
    </w:p>
    <w:p w:rsidR="00DB0625" w:rsidRPr="006C1C7A" w:rsidRDefault="00DB0625" w:rsidP="006C1C7A">
      <w:pPr>
        <w:keepNext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Инспекции Федеральной налоговой службы по  г. Симферополю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I. Общие положения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keepNext/>
        <w:keepLines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 xml:space="preserve">1. Должность федеральной государственной гражданской службы   (далее - гражданская служба) ведущего специалиста-эксперта отдела анализа и прогнозирования  (далее -  ведущий специалист-эксперт, Отдел) Инспекции Федеральной налоговой службы по  г. Симферополю  (далее – Инспекция) относится к </w:t>
      </w:r>
      <w:r w:rsidRPr="006C1C7A">
        <w:rPr>
          <w:rFonts w:ascii="Times New Roman" w:hAnsi="Times New Roman"/>
          <w:color w:val="000000"/>
          <w:spacing w:val="-4"/>
          <w:sz w:val="28"/>
          <w:szCs w:val="28"/>
        </w:rPr>
        <w:t>старшей группе должностей гражданской службы категории «специалисты».</w:t>
      </w:r>
      <w:r w:rsidRPr="006C1C7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B0625" w:rsidRPr="006C1C7A" w:rsidRDefault="00DB0625" w:rsidP="006C1C7A">
      <w:pPr>
        <w:keepNext/>
        <w:tabs>
          <w:tab w:val="left" w:pos="567"/>
        </w:tabs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 xml:space="preserve">Регистрационный номер (код) должности –  11-3-4-087 . </w:t>
      </w:r>
    </w:p>
    <w:p w:rsidR="00DB0625" w:rsidRPr="006C1C7A" w:rsidRDefault="00DB0625" w:rsidP="006C1C7A">
      <w:pPr>
        <w:pStyle w:val="ConsPlusNormal"/>
        <w:keepNext/>
        <w:tabs>
          <w:tab w:val="left" w:pos="567"/>
        </w:tabs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2. Область профессиональной служебной деятельности ведущего специалиста-эксперта</w:t>
      </w:r>
      <w:r w:rsidR="0084062C">
        <w:rPr>
          <w:rFonts w:ascii="Times New Roman" w:hAnsi="Times New Roman" w:cs="Times New Roman"/>
          <w:color w:val="000000"/>
          <w:sz w:val="28"/>
          <w:szCs w:val="28"/>
        </w:rPr>
        <w:t xml:space="preserve"> Отдела: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 Мониторинг и прогнозирование поступлений налоговых платежей и других доходов, а также страховых платежей в бюджетную систему Российской Федерации, в том числе по крупнейшим и основным налогоплательщикам.</w:t>
      </w:r>
    </w:p>
    <w:p w:rsidR="00DB0625" w:rsidRPr="006C1C7A" w:rsidRDefault="00DB0625" w:rsidP="006C1C7A">
      <w:pPr>
        <w:pStyle w:val="ConsPlusNormal"/>
        <w:keepNext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3. Вид профессиональной служебной деятельности ведущего специалиста-эксперта</w:t>
      </w:r>
      <w:r w:rsidR="0084062C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>: Анализ и прогнозирование доходов.</w:t>
      </w:r>
    </w:p>
    <w:p w:rsidR="00DB0625" w:rsidRPr="006C1C7A" w:rsidRDefault="00DB0625" w:rsidP="006C1C7A">
      <w:pPr>
        <w:pStyle w:val="ConsPlusNormal"/>
        <w:keepNext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6C1C7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>ведущего специалиста-эксперта</w:t>
      </w:r>
      <w:r w:rsidRPr="006C1C7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84062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Отдела </w:t>
      </w:r>
      <w:r w:rsidRPr="006C1C7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осуществляется </w:t>
      </w:r>
      <w:r w:rsidR="0084062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приказом </w:t>
      </w:r>
      <w:r w:rsidRPr="006C1C7A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начальник</w:t>
      </w:r>
      <w:r w:rsidR="0084062C">
        <w:rPr>
          <w:rFonts w:ascii="Times New Roman" w:hAnsi="Times New Roman" w:cs="Times New Roman"/>
          <w:color w:val="000000"/>
          <w:spacing w:val="-4"/>
          <w:sz w:val="28"/>
          <w:szCs w:val="28"/>
        </w:rPr>
        <w:t>а</w:t>
      </w:r>
      <w:r w:rsidRPr="006C1C7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>Инспекции или лицом, его замещающим.</w:t>
      </w:r>
      <w:r w:rsidRPr="006C1C7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                               </w:t>
      </w:r>
    </w:p>
    <w:p w:rsidR="00DB0625" w:rsidRPr="006C1C7A" w:rsidRDefault="00DB0625" w:rsidP="006C1C7A">
      <w:pPr>
        <w:keepNext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5. Ведущий специалист-эксперт</w:t>
      </w:r>
      <w:r w:rsidR="0084062C">
        <w:rPr>
          <w:rFonts w:ascii="Times New Roman" w:hAnsi="Times New Roman"/>
          <w:color w:val="000000"/>
          <w:sz w:val="28"/>
          <w:szCs w:val="28"/>
        </w:rPr>
        <w:t xml:space="preserve"> Отдела</w:t>
      </w:r>
      <w:r w:rsidRPr="006C1C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C7A">
        <w:rPr>
          <w:rFonts w:ascii="Times New Roman" w:hAnsi="Times New Roman"/>
          <w:color w:val="000000"/>
          <w:spacing w:val="-4"/>
          <w:sz w:val="28"/>
          <w:szCs w:val="28"/>
        </w:rPr>
        <w:t>непосредственно подчиняется начальнику Отдела.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II. Квалификационные требования для замещения должности</w:t>
      </w:r>
    </w:p>
    <w:p w:rsidR="00DB0625" w:rsidRPr="006C1C7A" w:rsidRDefault="00DB0625" w:rsidP="006C1C7A">
      <w:pPr>
        <w:pStyle w:val="ConsPlusNormal"/>
        <w:keepNext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гражданской службы 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6. Для замещения должности   ведущего специалиста-эксперта </w:t>
      </w:r>
      <w:r w:rsidR="0084062C">
        <w:rPr>
          <w:rFonts w:ascii="Times New Roman" w:hAnsi="Times New Roman" w:cs="Times New Roman"/>
          <w:color w:val="000000"/>
          <w:sz w:val="28"/>
          <w:szCs w:val="28"/>
        </w:rPr>
        <w:t xml:space="preserve">Отдела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>устанавливаются следующие требования.</w:t>
      </w: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6.1. Наличие высшего образования. </w:t>
      </w: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B0625" w:rsidRPr="006C1C7A" w:rsidRDefault="00DB0625" w:rsidP="006C1C7A">
      <w:pPr>
        <w:keepNext/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C1C7A">
        <w:rPr>
          <w:rFonts w:ascii="Times New Roman" w:hAnsi="Times New Roman"/>
          <w:color w:val="000000"/>
          <w:spacing w:val="-2"/>
          <w:sz w:val="28"/>
          <w:szCs w:val="28"/>
        </w:rPr>
        <w:t>6.3. </w:t>
      </w:r>
      <w:proofErr w:type="gramStart"/>
      <w:r w:rsidRPr="006C1C7A">
        <w:rPr>
          <w:rFonts w:ascii="Times New Roman" w:hAnsi="Times New Roman"/>
          <w:color w:val="000000"/>
          <w:spacing w:val="-2"/>
          <w:sz w:val="28"/>
          <w:szCs w:val="28"/>
        </w:rPr>
        <w:t xml:space="preserve">Наличие базовых знаний: </w:t>
      </w:r>
      <w:r w:rsidRPr="006C1C7A">
        <w:rPr>
          <w:rFonts w:ascii="Times New Roman" w:hAnsi="Times New Roman"/>
          <w:color w:val="000000"/>
          <w:sz w:val="28"/>
          <w:szCs w:val="28"/>
        </w:rPr>
        <w:t xml:space="preserve">государственного языка Российской </w:t>
      </w:r>
      <w:r w:rsidRPr="006C1C7A">
        <w:rPr>
          <w:rFonts w:ascii="Times New Roman" w:hAnsi="Times New Roman"/>
          <w:color w:val="000000"/>
          <w:sz w:val="28"/>
          <w:szCs w:val="28"/>
        </w:rPr>
        <w:lastRenderedPageBreak/>
        <w:t xml:space="preserve">Федерации (русского языка); основ </w:t>
      </w:r>
      <w:hyperlink r:id="rId7" w:history="1">
        <w:r w:rsidRPr="006C1C7A">
          <w:rPr>
            <w:rFonts w:ascii="Times New Roman" w:hAnsi="Times New Roman"/>
            <w:color w:val="000000"/>
            <w:sz w:val="28"/>
            <w:szCs w:val="28"/>
          </w:rPr>
          <w:t>Конституции</w:t>
        </w:r>
      </w:hyperlink>
      <w:r w:rsidRPr="006C1C7A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Федерации, Федерального </w:t>
      </w:r>
      <w:hyperlink r:id="rId8" w:history="1">
        <w:r w:rsidRPr="006C1C7A">
          <w:rPr>
            <w:rFonts w:ascii="Times New Roman" w:hAnsi="Times New Roman"/>
            <w:color w:val="000000"/>
            <w:sz w:val="28"/>
            <w:szCs w:val="28"/>
          </w:rPr>
          <w:t>закона</w:t>
        </w:r>
      </w:hyperlink>
      <w:r w:rsidRPr="006C1C7A">
        <w:rPr>
          <w:rFonts w:ascii="Times New Roman" w:hAnsi="Times New Roman"/>
          <w:color w:val="000000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6C1C7A">
          <w:rPr>
            <w:rFonts w:ascii="Times New Roman" w:hAnsi="Times New Roman"/>
            <w:color w:val="000000"/>
            <w:sz w:val="28"/>
            <w:szCs w:val="28"/>
          </w:rPr>
          <w:t>закона</w:t>
        </w:r>
      </w:hyperlink>
      <w:r w:rsidRPr="006C1C7A">
        <w:rPr>
          <w:rFonts w:ascii="Times New Roman" w:hAnsi="Times New Roman"/>
          <w:color w:val="000000"/>
          <w:sz w:val="28"/>
          <w:szCs w:val="28"/>
        </w:rPr>
        <w:t xml:space="preserve"> от 27 июля 2004 г. </w:t>
      </w:r>
      <w:r w:rsidR="006C1C7A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6C1C7A">
        <w:rPr>
          <w:rFonts w:ascii="Times New Roman" w:hAnsi="Times New Roman"/>
          <w:color w:val="000000"/>
          <w:sz w:val="28"/>
          <w:szCs w:val="28"/>
        </w:rPr>
        <w:t xml:space="preserve">№ 79-ФЗ «О государственной гражданской службе Российской Федерации», Федерального </w:t>
      </w:r>
      <w:hyperlink r:id="rId10" w:history="1">
        <w:r w:rsidRPr="006C1C7A">
          <w:rPr>
            <w:rFonts w:ascii="Times New Roman" w:hAnsi="Times New Roman"/>
            <w:color w:val="000000"/>
            <w:sz w:val="28"/>
            <w:szCs w:val="28"/>
          </w:rPr>
          <w:t>закона</w:t>
        </w:r>
      </w:hyperlink>
      <w:r w:rsidRPr="006C1C7A">
        <w:rPr>
          <w:rFonts w:ascii="Times New Roman" w:hAnsi="Times New Roman"/>
          <w:color w:val="000000"/>
          <w:sz w:val="28"/>
          <w:szCs w:val="28"/>
        </w:rPr>
        <w:t xml:space="preserve"> от 25 декабря 2008 г. № 273-ФЗ «О противодействии коррупции»;</w:t>
      </w:r>
      <w:proofErr w:type="gramEnd"/>
      <w:r w:rsidRPr="006C1C7A">
        <w:rPr>
          <w:rFonts w:ascii="Times New Roman" w:hAnsi="Times New Roman"/>
          <w:color w:val="000000"/>
          <w:sz w:val="28"/>
          <w:szCs w:val="28"/>
        </w:rPr>
        <w:t xml:space="preserve"> знаний в области информационно-коммуникационных технологий</w:t>
      </w:r>
      <w:r w:rsidRPr="006C1C7A">
        <w:rPr>
          <w:rFonts w:ascii="Times New Roman" w:hAnsi="Times New Roman"/>
          <w:color w:val="000000"/>
          <w:spacing w:val="-2"/>
          <w:sz w:val="28"/>
          <w:szCs w:val="28"/>
        </w:rPr>
        <w:t>.</w:t>
      </w: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6.4. Наличие профессиональных знаний:</w:t>
      </w: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6.4.1. В сфере законодательства Российской Федерации: Федеральный закон от 10 июля 2002 г. N 86-ФЗ "О Центральном банке Российской Федерации (Банке России)";</w:t>
      </w:r>
      <w:r w:rsidR="008406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Правительства Российской Федерации от 29 декабря 2007 г. N 995 "О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6C1C7A">
        <w:rPr>
          <w:rFonts w:ascii="Times New Roman" w:hAnsi="Times New Roman" w:cs="Times New Roman"/>
          <w:color w:val="000000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"; постановление Правительства Российской Федерации </w:t>
      </w:r>
      <w:r w:rsidR="006C1C7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>от 24 октября 2011 г. N 861 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</w:t>
      </w:r>
      <w:proofErr w:type="gramStart"/>
      <w:r w:rsidRPr="006C1C7A">
        <w:rPr>
          <w:rFonts w:ascii="Times New Roman" w:hAnsi="Times New Roman" w:cs="Times New Roman"/>
          <w:color w:val="000000"/>
          <w:sz w:val="28"/>
          <w:szCs w:val="28"/>
        </w:rPr>
        <w:t>;п</w:t>
      </w:r>
      <w:proofErr w:type="gramEnd"/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остановление Правительства Российской Федерации </w:t>
      </w:r>
      <w:r w:rsidR="006C1C7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Федерации"; постановление Правительства Российской Федерации </w:t>
      </w:r>
      <w:r w:rsidR="006C1C7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от 23 июня 2016 г. N 574 "Об общих требованиях к методике прогнозирования поступлений доходов в бюджеты бюджетной системы Российской Федерации"; постановление Правительства Российской Федерации от 31 августа 2016 г. N 868 "О порядке формирования и ведения перечня источников доходов Российской Федерации"; </w:t>
      </w:r>
      <w:proofErr w:type="gramStart"/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Правительства Российской Федерации от 15 октября 2016 г. N 1050 </w:t>
      </w:r>
      <w:r w:rsidR="006C1C7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"Об организации проектной деятельности в Правительстве Российской Федерации"; приказ Министерства финансов Российской Федерации </w:t>
      </w:r>
      <w:r w:rsidR="006C1C7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>от 7 ноября 2006 г. N 139н "Об организации работы по составлению ежеквартальной и годовой бюджетной отчетности об исполнении федерального бюджета, консолидированного бюджета Российской Федерации и бюджетов государственных внебюджетных фондов";</w:t>
      </w:r>
      <w:proofErr w:type="gramEnd"/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 приказ Минфина России от 29 июля 2016 г. N128н "О порядке формирования и представления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Федерации, Центральным банком Российской </w:t>
      </w:r>
      <w:proofErr w:type="gramStart"/>
      <w:r w:rsidRPr="006C1C7A">
        <w:rPr>
          <w:rFonts w:ascii="Times New Roman" w:hAnsi="Times New Roman" w:cs="Times New Roman"/>
          <w:color w:val="000000"/>
          <w:sz w:val="28"/>
          <w:szCs w:val="28"/>
        </w:rPr>
        <w:t>Федерации обоснований прогноза поступления доходов федерального бюджета</w:t>
      </w:r>
      <w:proofErr w:type="gramEnd"/>
      <w:r w:rsidRPr="006C1C7A">
        <w:rPr>
          <w:rFonts w:ascii="Times New Roman" w:hAnsi="Times New Roman" w:cs="Times New Roman"/>
          <w:color w:val="000000"/>
          <w:sz w:val="28"/>
          <w:szCs w:val="28"/>
        </w:rPr>
        <w:t>".</w:t>
      </w:r>
    </w:p>
    <w:p w:rsidR="00DB0625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Ведущий специалист-эксперт</w:t>
      </w:r>
      <w:r w:rsidR="0084062C">
        <w:rPr>
          <w:rFonts w:ascii="Times New Roman" w:hAnsi="Times New Roman" w:cs="Times New Roman"/>
          <w:color w:val="000000"/>
          <w:sz w:val="28"/>
          <w:szCs w:val="28"/>
        </w:rPr>
        <w:t xml:space="preserve"> Отдела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 должен знать иные нормативные правовые акты </w:t>
      </w:r>
      <w:r w:rsidR="006C1C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>и служебные документы, регулирующие вопросы, связанные с областью и видом его профессиональной служебной деятельности.</w:t>
      </w:r>
    </w:p>
    <w:p w:rsidR="006C1C7A" w:rsidRPr="006C1C7A" w:rsidRDefault="006C1C7A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6.4.2. Иные профессиональные знания: основные направления и приоритеты государственной политики в области прогнозирования доходов федерального бюджета, основы макроэкономической, бюджетной, долговой, налоговой, денежно-кредитной политики Российской Федерации; основные направления и приоритеты государственной политики в области долгосрочного развития экономики.</w:t>
      </w:r>
    </w:p>
    <w:p w:rsidR="00DB0625" w:rsidRPr="006C1C7A" w:rsidRDefault="00DB0625" w:rsidP="006C1C7A">
      <w:pPr>
        <w:keepNext/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 xml:space="preserve">6.5. </w:t>
      </w:r>
      <w:proofErr w:type="gramStart"/>
      <w:r w:rsidRPr="006C1C7A">
        <w:rPr>
          <w:rFonts w:ascii="Times New Roman" w:hAnsi="Times New Roman"/>
          <w:color w:val="000000"/>
          <w:sz w:val="28"/>
          <w:szCs w:val="28"/>
        </w:rPr>
        <w:t xml:space="preserve">Наличие функциональных знаний: наличие профессиональных умений, необходимых для выполнения работы в сфере, соответствующей направлению деятельности структурного подразделения,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</w:t>
      </w:r>
      <w:r w:rsidR="006C1C7A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</w:t>
      </w:r>
      <w:r w:rsidRPr="006C1C7A">
        <w:rPr>
          <w:rFonts w:ascii="Times New Roman" w:hAnsi="Times New Roman"/>
          <w:color w:val="000000"/>
          <w:sz w:val="28"/>
          <w:szCs w:val="28"/>
        </w:rPr>
        <w:t>в операционной системе, в текстовом редакторе, с</w:t>
      </w:r>
      <w:proofErr w:type="gramEnd"/>
      <w:r w:rsidRPr="006C1C7A">
        <w:rPr>
          <w:rFonts w:ascii="Times New Roman" w:hAnsi="Times New Roman"/>
          <w:color w:val="000000"/>
          <w:sz w:val="28"/>
          <w:szCs w:val="28"/>
        </w:rPr>
        <w:t xml:space="preserve">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организовывать работу и контролировать</w:t>
      </w:r>
      <w:r w:rsidR="006C1C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>ее выполнение.</w:t>
      </w: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6.7. Наличие профессиональных умений: формирование и ведение реестра источников доходов; 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бюджета.</w:t>
      </w: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6.8. Наличие функциональных умений: формирование прогнозных показателей по всем видам бюджета, анализ поступлений по видам налогов, а также в разрезе плательщиков,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DB0625" w:rsidRPr="006C1C7A" w:rsidRDefault="00DB0625" w:rsidP="006C1C7A">
      <w:pPr>
        <w:pStyle w:val="ConsPlusNormal"/>
        <w:keepNext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III. Должностные обязанности, права и ответственность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7. Основные права и обязанности  ведущего специалиста-эксперта</w:t>
      </w:r>
      <w:r w:rsidR="0084062C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8. В целях реализации задач и функций, возложенных на Отдел,                                     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ведущий специалист - эксперт </w:t>
      </w:r>
      <w:r w:rsidR="0084062C">
        <w:rPr>
          <w:rFonts w:ascii="Times New Roman" w:hAnsi="Times New Roman" w:cs="Times New Roman"/>
          <w:color w:val="000000"/>
          <w:sz w:val="28"/>
          <w:szCs w:val="28"/>
        </w:rPr>
        <w:t xml:space="preserve"> Отдела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обязан: 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Формировать отчеты по утвержденным формам статистической налоговой отчетности, относящимся к предмету деятельности аналитического отдела, и направляет их в Управление в установленные сроки.  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Осуществлять  анализ и прогнозирование поступлений администрируемых Службой доходов в бюджетную систему Российской Федерации.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Осуществлять  комплексный анализ факторов, влияющих на динамику показателей налоговой базы и поступлений администрируемых Службой доходов (социально-экономические показатели, изменения законодательства Российской Федерации о налогах и сборах и т.д.).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Осуществлять  мониторинг и анализ исполнения доходных частей бюджетов по уровням бюджетной системы Российской Федерации. 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Осуществлять  оценку и прогнозирование поступлений администрируемых Службой доходов бюджетной системы (консолидированного бюджета и федерального бюджета) Российской Федерации на текущий (отчетный), очередной год и плановый период.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Осуществлять  совместно со структурными подразделениями анализ результатов деятельности  территориального налогового органа по основным направлениям налогового администрирования.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Осуществлять  налоговый мониторинг и анализ показателей поступления администрируемых Службой доходов по секторам экономики и видам экономической деятельности в увязке с показателями их развития.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Осуществлять  анализ адекватности уплаты налогов и сборов результатам финансово-хозяйственной деятельности налогоплательщиков.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Осуществлять  мониторинг выполнения поквартальных и помесячных индикативных показателей поступления администрируемых Службой доходов федерального бюджета.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Осуществлять  организацию проведения рабочих групп в части направления работы, касающейся компетенции Отдела.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Подготавливать аналитические записки и оперативную информацию по запросам для представления руководству Инспекции, Управления по вопросам, находящимся в компетенции Отдела.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Подготавливать информационные материалы для руководства Инспекции по вопросам, находящимся в компетенции Отдела.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Исполнять методические указания ФНС России, Управления в части учета текущих налогов (сборов), а также других платежей, контролируемых налоговыми органами.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lastRenderedPageBreak/>
        <w:t>На основе ежегодно разрабатываемой номенклатуры дел осуществляет ведение делопроизводства, включая с грифом «Для служебного пользования», обеспечивать их сдачу в архив.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Соблюдать режим секретности в проводимых Отделом работах, в том числе при обработке документов с использованием технических средств  и документов, составляющих государственную тайну.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Соблюдать технику безопасности и правила Служебного распорядка Инспекции. 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Выполнять иные функции по указанию руководства Инспекции, Управления.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Осуществлять  самоконтроль  по вопросам, относящимся к компетенции Отдела.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 xml:space="preserve">          9. В целях исполнения возложенных должностных обязанностей ведущий специалист-эксперт </w:t>
      </w:r>
      <w:r w:rsidR="0084062C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Pr="006C1C7A">
        <w:rPr>
          <w:rFonts w:ascii="Times New Roman" w:hAnsi="Times New Roman"/>
          <w:color w:val="000000"/>
          <w:sz w:val="28"/>
          <w:szCs w:val="28"/>
        </w:rPr>
        <w:t>имеет право:</w:t>
      </w: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            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         вносить предложения руководству Отдела по совершенствованию работы Отдела;</w:t>
      </w:r>
    </w:p>
    <w:p w:rsidR="00DB0625" w:rsidRPr="006C1C7A" w:rsidRDefault="00DB0625" w:rsidP="006C1C7A">
      <w:pPr>
        <w:keepNext/>
        <w:tabs>
          <w:tab w:val="left" w:pos="110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DB0625" w:rsidRPr="006C1C7A" w:rsidRDefault="00DB0625" w:rsidP="006C1C7A">
      <w:pPr>
        <w:keepNext/>
        <w:tabs>
          <w:tab w:val="left" w:pos="992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         запрашивать и получать от других структурных подразделений Инспекции,  предприятий и организаций материалы и документы, необходимые для деятельности Отдела;</w:t>
      </w:r>
    </w:p>
    <w:p w:rsidR="00DB0625" w:rsidRPr="006C1C7A" w:rsidRDefault="00DB0625" w:rsidP="006C1C7A">
      <w:pPr>
        <w:keepNext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C1C7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при исполнении возложенных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ФНС России и УФНС России   по Республике Крым, Инспекции.</w:t>
      </w: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proofErr w:type="gramStart"/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Ведущий специалист-эксперт </w:t>
      </w:r>
      <w:r w:rsidR="0084062C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 2017, N 15</w:t>
      </w:r>
      <w:r w:rsidR="006C1C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>(ч. 1),  ст. 2194), приказами (распоряжениями) ФНС России, У</w:t>
      </w:r>
      <w:r w:rsidR="006C1C7A">
        <w:rPr>
          <w:rFonts w:ascii="Times New Roman" w:hAnsi="Times New Roman" w:cs="Times New Roman"/>
          <w:color w:val="000000"/>
          <w:sz w:val="28"/>
          <w:szCs w:val="28"/>
        </w:rPr>
        <w:t xml:space="preserve">правления, 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C1C7A">
        <w:rPr>
          <w:rFonts w:ascii="Times New Roman" w:hAnsi="Times New Roman" w:cs="Times New Roman"/>
          <w:color w:val="000000"/>
          <w:sz w:val="28"/>
          <w:szCs w:val="28"/>
        </w:rPr>
        <w:t xml:space="preserve">нспекции,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 иными нормативными актами </w:t>
      </w:r>
    </w:p>
    <w:p w:rsidR="00DB0625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11. Ведущий специалист-эксперт</w:t>
      </w:r>
      <w:r w:rsidR="0084062C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B0625" w:rsidRPr="006C1C7A" w:rsidRDefault="00DB0625" w:rsidP="006C1C7A">
      <w:pPr>
        <w:keepNext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C1C7A">
        <w:rPr>
          <w:rFonts w:ascii="Times New Roman" w:hAnsi="Times New Roman"/>
          <w:bCs/>
          <w:color w:val="000000"/>
          <w:sz w:val="28"/>
          <w:szCs w:val="28"/>
          <w:lang w:eastAsia="en-US"/>
        </w:rPr>
        <w:t>Кроме того, в</w:t>
      </w:r>
      <w:r w:rsidRPr="006C1C7A">
        <w:rPr>
          <w:rFonts w:ascii="Times New Roman" w:hAnsi="Times New Roman"/>
          <w:color w:val="000000"/>
          <w:sz w:val="28"/>
          <w:szCs w:val="28"/>
        </w:rPr>
        <w:t>едущий специалист-эксперт</w:t>
      </w:r>
      <w:r w:rsidR="0084062C">
        <w:rPr>
          <w:rFonts w:ascii="Times New Roman" w:hAnsi="Times New Roman"/>
          <w:color w:val="000000"/>
          <w:sz w:val="28"/>
          <w:szCs w:val="28"/>
        </w:rPr>
        <w:t xml:space="preserve"> Отдела</w:t>
      </w:r>
      <w:r w:rsidRPr="006C1C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C7A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несет ответственность </w:t>
      </w:r>
      <w:proofErr w:type="gramStart"/>
      <w:r w:rsidRPr="006C1C7A">
        <w:rPr>
          <w:rFonts w:ascii="Times New Roman" w:hAnsi="Times New Roman"/>
          <w:bCs/>
          <w:color w:val="000000"/>
          <w:sz w:val="28"/>
          <w:szCs w:val="28"/>
          <w:lang w:eastAsia="en-US"/>
        </w:rPr>
        <w:t>за</w:t>
      </w:r>
      <w:proofErr w:type="gramEnd"/>
      <w:r w:rsidRPr="006C1C7A">
        <w:rPr>
          <w:rFonts w:ascii="Times New Roman" w:hAnsi="Times New Roman"/>
          <w:color w:val="000000"/>
          <w:sz w:val="28"/>
          <w:szCs w:val="28"/>
          <w:lang w:eastAsia="en-US"/>
        </w:rPr>
        <w:t>:</w:t>
      </w:r>
    </w:p>
    <w:p w:rsidR="00DB0625" w:rsidRPr="006C1C7A" w:rsidRDefault="00DB0625" w:rsidP="006C1C7A">
      <w:pPr>
        <w:keepNext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 xml:space="preserve"> Несоблюдение законодательства Российской Федерации, нормативных правовых актов Российской Федерации, других нормативных правовых актов, приказов (распоряжений) и писем ФНС России и  УФНС России по </w:t>
      </w:r>
      <w:r w:rsidRPr="006C1C7A">
        <w:rPr>
          <w:rFonts w:ascii="Times New Roman" w:hAnsi="Times New Roman"/>
          <w:color w:val="000000"/>
          <w:sz w:val="28"/>
          <w:szCs w:val="28"/>
        </w:rPr>
        <w:lastRenderedPageBreak/>
        <w:t>Республике Крым, Инспекции по направлению деятельности Отдела и о прохождении гражданской службы.</w:t>
      </w:r>
    </w:p>
    <w:p w:rsidR="00DB0625" w:rsidRPr="006C1C7A" w:rsidRDefault="00DB0625" w:rsidP="006C1C7A">
      <w:pPr>
        <w:keepNext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Неисполнение или ненадлежащее исполнение должностных обязанностей   в соответствии с настоящим должностным регламентом.</w:t>
      </w:r>
    </w:p>
    <w:p w:rsidR="00DB0625" w:rsidRPr="006C1C7A" w:rsidRDefault="00DB0625" w:rsidP="006C1C7A">
      <w:pPr>
        <w:keepNext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Неисполнение или ненадлежащее исполнение поручений начальника Отдела (за исключением неправомерных).</w:t>
      </w:r>
    </w:p>
    <w:p w:rsidR="00DB0625" w:rsidRPr="006C1C7A" w:rsidRDefault="00DB0625" w:rsidP="006C1C7A">
      <w:pPr>
        <w:keepNext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Разглашение государственной и налоговой тайны, иной информации ограниченного распространения.</w:t>
      </w:r>
    </w:p>
    <w:p w:rsidR="00DB0625" w:rsidRPr="006C1C7A" w:rsidRDefault="00DB0625" w:rsidP="006C1C7A">
      <w:pPr>
        <w:keepNext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Действия или бездействия, ведущие к нарушению прав и законных интересов граждан и организаций.</w:t>
      </w:r>
    </w:p>
    <w:p w:rsidR="00DB0625" w:rsidRPr="006C1C7A" w:rsidRDefault="00DB0625" w:rsidP="006C1C7A">
      <w:pPr>
        <w:keepNext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Не сбережение государственного имущества, в том числе представленного для исполнения должностных обязанностей.</w:t>
      </w:r>
    </w:p>
    <w:p w:rsidR="006C1C7A" w:rsidRDefault="006C1C7A" w:rsidP="006C1C7A">
      <w:pPr>
        <w:keepNext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keepNext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Нарушение исполнительской дисциплины.</w:t>
      </w:r>
    </w:p>
    <w:p w:rsidR="00DB0625" w:rsidRPr="006C1C7A" w:rsidRDefault="00DB0625" w:rsidP="006C1C7A">
      <w:pPr>
        <w:keepNext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Нарушение Служебного распорядка Инспекции.</w:t>
      </w:r>
    </w:p>
    <w:p w:rsidR="00DB0625" w:rsidRPr="006C1C7A" w:rsidRDefault="00DB0625" w:rsidP="006C1C7A">
      <w:pPr>
        <w:keepNext/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IV. Перечень вопросов, по которым ведущий специалист-эксперт вправе или обязан самостоятельно принимать </w:t>
      </w:r>
      <w:proofErr w:type="gramStart"/>
      <w:r w:rsidRPr="006C1C7A">
        <w:rPr>
          <w:rFonts w:ascii="Times New Roman" w:hAnsi="Times New Roman" w:cs="Times New Roman"/>
          <w:color w:val="000000"/>
          <w:sz w:val="28"/>
          <w:szCs w:val="28"/>
        </w:rPr>
        <w:t>управленческие</w:t>
      </w:r>
      <w:proofErr w:type="gramEnd"/>
    </w:p>
    <w:p w:rsidR="00DB0625" w:rsidRPr="006C1C7A" w:rsidRDefault="00DB0625" w:rsidP="006C1C7A">
      <w:pPr>
        <w:pStyle w:val="ConsPlusNormal"/>
        <w:keepNext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и иные решения</w:t>
      </w:r>
    </w:p>
    <w:p w:rsidR="00DB0625" w:rsidRPr="006C1C7A" w:rsidRDefault="00DB0625" w:rsidP="006C1C7A">
      <w:pPr>
        <w:pStyle w:val="ConsPlusNormal"/>
        <w:keepNext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keepNext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12. При исполнении служебных обязанностей ведущий специалист-эксперт</w:t>
      </w:r>
      <w:r w:rsidR="0084062C">
        <w:rPr>
          <w:rFonts w:ascii="Times New Roman" w:hAnsi="Times New Roman"/>
          <w:color w:val="000000"/>
          <w:sz w:val="28"/>
          <w:szCs w:val="28"/>
        </w:rPr>
        <w:t xml:space="preserve"> Отдела</w:t>
      </w:r>
      <w:r w:rsidRPr="006C1C7A">
        <w:rPr>
          <w:rFonts w:ascii="Times New Roman" w:hAnsi="Times New Roman"/>
          <w:color w:val="000000"/>
          <w:sz w:val="28"/>
          <w:szCs w:val="28"/>
        </w:rPr>
        <w:t xml:space="preserve"> вправе самостоятельно принимать решения по вопросам оптимизации исполнения должностных обязанностей, предусмотренных настоящим должностным регламентом.</w:t>
      </w:r>
    </w:p>
    <w:p w:rsidR="00DB0625" w:rsidRPr="006C1C7A" w:rsidRDefault="00DB0625" w:rsidP="006C1C7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 xml:space="preserve">13. При исполнении служебных обязанностей ведущий специалист-эксперт </w:t>
      </w:r>
      <w:r w:rsidR="0084062C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Pr="006C1C7A">
        <w:rPr>
          <w:rFonts w:ascii="Times New Roman" w:hAnsi="Times New Roman"/>
          <w:color w:val="000000"/>
          <w:sz w:val="28"/>
          <w:szCs w:val="28"/>
        </w:rPr>
        <w:t xml:space="preserve">обязан самостоятельно принимать решения по вопросам:  </w:t>
      </w:r>
    </w:p>
    <w:p w:rsidR="00DB0625" w:rsidRPr="006C1C7A" w:rsidRDefault="00DB0625" w:rsidP="006C1C7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информирования  непосредственного руководителя для принятия  им соответствующего решения;</w:t>
      </w:r>
    </w:p>
    <w:p w:rsidR="00DB0625" w:rsidRPr="006C1C7A" w:rsidRDefault="00DB0625" w:rsidP="006C1C7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обеспечения соблюдения налоговой и иной охраняемой законом тайны    в соответствии с законодательством Российской Федерации, иными нормативными правовыми актами;</w:t>
      </w:r>
    </w:p>
    <w:p w:rsidR="00DB0625" w:rsidRPr="006C1C7A" w:rsidRDefault="00DB0625" w:rsidP="006C1C7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иным вопросам предусмотренным положением об инспекции, положением об отделе, иными нормативными актами, в соответствии  с должностными обязанностями.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V. Перечень вопросов, по которым ведущий специалист-экспе</w:t>
      </w:r>
      <w:proofErr w:type="gramStart"/>
      <w:r w:rsidRPr="006C1C7A">
        <w:rPr>
          <w:rFonts w:ascii="Times New Roman" w:hAnsi="Times New Roman" w:cs="Times New Roman"/>
          <w:color w:val="000000"/>
          <w:sz w:val="28"/>
          <w:szCs w:val="28"/>
        </w:rPr>
        <w:t>рт впр</w:t>
      </w:r>
      <w:proofErr w:type="gramEnd"/>
      <w:r w:rsidRPr="006C1C7A">
        <w:rPr>
          <w:rFonts w:ascii="Times New Roman" w:hAnsi="Times New Roman" w:cs="Times New Roman"/>
          <w:color w:val="000000"/>
          <w:sz w:val="28"/>
          <w:szCs w:val="28"/>
        </w:rPr>
        <w:t>аве или обязан участвовать при подготовке проектов</w:t>
      </w:r>
    </w:p>
    <w:p w:rsidR="00DB0625" w:rsidRPr="006C1C7A" w:rsidRDefault="00DB0625" w:rsidP="006C1C7A">
      <w:pPr>
        <w:pStyle w:val="ConsPlusNormal"/>
        <w:keepNext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нормативных правовых актов и (или) проектов</w:t>
      </w:r>
    </w:p>
    <w:p w:rsidR="00DB0625" w:rsidRPr="006C1C7A" w:rsidRDefault="00DB0625" w:rsidP="006C1C7A">
      <w:pPr>
        <w:pStyle w:val="ConsPlusNormal"/>
        <w:keepNext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управленческих и иных решений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keepNext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14. Ведущий специалист-эксперт</w:t>
      </w:r>
      <w:r w:rsidR="0084062C">
        <w:rPr>
          <w:rFonts w:ascii="Times New Roman" w:hAnsi="Times New Roman"/>
          <w:color w:val="000000"/>
          <w:sz w:val="28"/>
          <w:szCs w:val="28"/>
        </w:rPr>
        <w:t xml:space="preserve"> Отдела</w:t>
      </w:r>
      <w:r w:rsidRPr="006C1C7A">
        <w:rPr>
          <w:rFonts w:ascii="Times New Roman" w:hAnsi="Times New Roman"/>
          <w:color w:val="000000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 </w:t>
      </w:r>
    </w:p>
    <w:p w:rsidR="00DB0625" w:rsidRPr="006C1C7A" w:rsidRDefault="00DB0625" w:rsidP="006C1C7A">
      <w:pPr>
        <w:keepNext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служебных документов по направлению деятельности Отдела.</w:t>
      </w:r>
    </w:p>
    <w:p w:rsidR="00DB0625" w:rsidRPr="006C1C7A" w:rsidRDefault="00DB0625" w:rsidP="006C1C7A">
      <w:pPr>
        <w:pStyle w:val="ConsPlusNormal"/>
        <w:keepNext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6C1C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  служебных документов по направлениям, указанным в разделе «III.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Должностные обязанности, права и ответственность».</w:t>
      </w:r>
    </w:p>
    <w:p w:rsidR="00DB0625" w:rsidRPr="006C1C7A" w:rsidRDefault="00DB0625" w:rsidP="006C1C7A">
      <w:pPr>
        <w:keepNext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 xml:space="preserve"> 15. Ведущий специалист-эксперт</w:t>
      </w:r>
      <w:r w:rsidR="0084062C">
        <w:rPr>
          <w:rFonts w:ascii="Times New Roman" w:hAnsi="Times New Roman"/>
          <w:color w:val="000000"/>
          <w:sz w:val="28"/>
          <w:szCs w:val="28"/>
        </w:rPr>
        <w:t xml:space="preserve"> Отдела</w:t>
      </w:r>
      <w:r w:rsidRPr="006C1C7A">
        <w:rPr>
          <w:rFonts w:ascii="Times New Roman" w:hAnsi="Times New Roman"/>
          <w:color w:val="000000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 </w:t>
      </w:r>
    </w:p>
    <w:p w:rsidR="00DB0625" w:rsidRPr="006C1C7A" w:rsidRDefault="00DB0625" w:rsidP="006C1C7A">
      <w:pPr>
        <w:keepNext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 xml:space="preserve"> положений об Отделе и Инспекции;</w:t>
      </w:r>
    </w:p>
    <w:p w:rsidR="00DB0625" w:rsidRPr="006C1C7A" w:rsidRDefault="00DB0625" w:rsidP="006C1C7A">
      <w:pPr>
        <w:keepNext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 xml:space="preserve"> графика отпусков гражданских служащих Отдела;</w:t>
      </w:r>
    </w:p>
    <w:p w:rsidR="00DB0625" w:rsidRPr="006C1C7A" w:rsidRDefault="00DB0625" w:rsidP="006C1C7A">
      <w:pPr>
        <w:keepNext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 xml:space="preserve"> иных актов по поручению непосредственного руководителя   </w:t>
      </w:r>
      <w:r w:rsidR="006C1C7A">
        <w:rPr>
          <w:rFonts w:ascii="Times New Roman" w:hAnsi="Times New Roman"/>
          <w:color w:val="000000"/>
          <w:sz w:val="28"/>
          <w:szCs w:val="28"/>
        </w:rPr>
        <w:t xml:space="preserve">                                  </w:t>
      </w:r>
      <w:r w:rsidRPr="006C1C7A">
        <w:rPr>
          <w:rFonts w:ascii="Times New Roman" w:hAnsi="Times New Roman"/>
          <w:color w:val="000000"/>
          <w:sz w:val="28"/>
          <w:szCs w:val="28"/>
        </w:rPr>
        <w:t>и руководства Инспекции.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VI. Сроки и процедуры подготовки, рассмотрения</w:t>
      </w:r>
    </w:p>
    <w:p w:rsidR="00DB0625" w:rsidRPr="006C1C7A" w:rsidRDefault="00DB0625" w:rsidP="006C1C7A">
      <w:pPr>
        <w:pStyle w:val="ConsPlusNormal"/>
        <w:keepNext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проектов управленческих и иных решений, порядок</w:t>
      </w:r>
    </w:p>
    <w:p w:rsidR="00DB0625" w:rsidRPr="006C1C7A" w:rsidRDefault="00DB0625" w:rsidP="006C1C7A">
      <w:pPr>
        <w:pStyle w:val="ConsPlusNormal"/>
        <w:keepNext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согласования и принятия данных решений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16. В соответствии со своими должностными обязанностями ведущий специалист-эксперт</w:t>
      </w:r>
      <w:r w:rsidR="0084062C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VII. Порядок служебного взаимодействия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62503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17. Взаимодействие ведущего специалиста-эксперта</w:t>
      </w:r>
      <w:r w:rsidR="0084062C">
        <w:rPr>
          <w:rFonts w:ascii="Times New Roman" w:hAnsi="Times New Roman" w:cs="Times New Roman"/>
          <w:color w:val="000000"/>
          <w:sz w:val="28"/>
          <w:szCs w:val="28"/>
        </w:rPr>
        <w:t xml:space="preserve"> Отдела                            </w:t>
      </w: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 ст. 3196; 2009, N 29, ст. 3658), и требований к служебному поведению, установленных статьей 18 Федерального закона от 27.07.2004 N 79-ФЗ  "О государственной гражданской службе Российской Федерации", а также  в соответствии с иными нормативными правовыми актами Российской Федерации и приказами (распоряжениями) ФНС России.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VIII. Перечень государственных услуг, оказываемых</w:t>
      </w:r>
    </w:p>
    <w:p w:rsidR="00DB0625" w:rsidRPr="006C1C7A" w:rsidRDefault="00DB0625" w:rsidP="006C1C7A">
      <w:pPr>
        <w:pStyle w:val="ConsPlusNormal"/>
        <w:keepNext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гражданам и организациям в соответствии </w:t>
      </w:r>
      <w:proofErr w:type="gramStart"/>
      <w:r w:rsidRPr="006C1C7A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административным</w:t>
      </w:r>
    </w:p>
    <w:p w:rsidR="00DB0625" w:rsidRPr="006C1C7A" w:rsidRDefault="00DB0625" w:rsidP="006C1C7A">
      <w:pPr>
        <w:pStyle w:val="ConsPlusNormal"/>
        <w:keepNext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регламентом Федеральной налоговой службы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18. Ведущий специалист-эксперт</w:t>
      </w:r>
      <w:r w:rsidR="0084062C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  государственные услуги не оказывает</w:t>
      </w:r>
      <w:r w:rsidRPr="006C1C7A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IX. Показатели эффективности и результативности</w:t>
      </w:r>
    </w:p>
    <w:p w:rsidR="00DB0625" w:rsidRPr="006C1C7A" w:rsidRDefault="00DB0625" w:rsidP="006C1C7A">
      <w:pPr>
        <w:pStyle w:val="ConsPlusNormal"/>
        <w:keepNext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профессиональной служебной деятельности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ind w:firstLine="54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color w:val="000000"/>
          <w:sz w:val="28"/>
          <w:szCs w:val="28"/>
        </w:rPr>
        <w:t>19. Эффективность и результативность профессиональной служебной деятельности ведущего специалиста-эксперта</w:t>
      </w:r>
      <w:r w:rsidR="0084062C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 xml:space="preserve"> оценивается по следующим показателям: </w:t>
      </w: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C7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</w:t>
      </w:r>
      <w:r w:rsidRPr="006C1C7A">
        <w:rPr>
          <w:rFonts w:ascii="Times New Roman" w:hAnsi="Times New Roman" w:cs="Times New Roman"/>
          <w:color w:val="000000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0625" w:rsidRPr="006C1C7A" w:rsidRDefault="00DB0625" w:rsidP="006C1C7A">
      <w:pPr>
        <w:keepNext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своевременности и оперативности выполнения поручений;</w:t>
      </w:r>
    </w:p>
    <w:p w:rsidR="00DB0625" w:rsidRPr="006C1C7A" w:rsidRDefault="00DB0625" w:rsidP="006C1C7A">
      <w:pPr>
        <w:keepNext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качеству выполненной работы (подготовке документов в соответствии  с установленными требованиями, полному и логичному изложению материала, юридически грамотному составлению документа, отсутствию стилистических   и грамматических ошибок);</w:t>
      </w:r>
    </w:p>
    <w:p w:rsidR="00DB0625" w:rsidRPr="006C1C7A" w:rsidRDefault="00DB0625" w:rsidP="006C1C7A">
      <w:pPr>
        <w:keepNext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0625" w:rsidRPr="006C1C7A" w:rsidRDefault="00DB0625" w:rsidP="006C1C7A">
      <w:pPr>
        <w:keepNext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0625" w:rsidRPr="006C1C7A" w:rsidRDefault="00DB0625" w:rsidP="006C1C7A">
      <w:pPr>
        <w:keepNext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 и информационных технологий, способности быстро адаптироваться к новым условиям  и требованиям;</w:t>
      </w:r>
    </w:p>
    <w:p w:rsidR="00DB0625" w:rsidRPr="006C1C7A" w:rsidRDefault="00DB0625" w:rsidP="006C1C7A">
      <w:pPr>
        <w:keepNext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C7A">
        <w:rPr>
          <w:rFonts w:ascii="Times New Roman" w:hAnsi="Times New Roman"/>
          <w:color w:val="000000"/>
          <w:sz w:val="28"/>
          <w:szCs w:val="28"/>
        </w:rPr>
        <w:t>осознанию ответственности за последствия своих действий.</w:t>
      </w:r>
    </w:p>
    <w:p w:rsidR="00DB0625" w:rsidRPr="006C1C7A" w:rsidRDefault="00DB0625" w:rsidP="006C1C7A">
      <w:pPr>
        <w:keepNext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B0625" w:rsidRPr="006C1C7A" w:rsidRDefault="00DB0625" w:rsidP="006C1C7A">
      <w:pPr>
        <w:pStyle w:val="ConsPlusNormal"/>
        <w:keepNext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sectPr w:rsidR="00DB0625" w:rsidRPr="006C1C7A" w:rsidSect="00DB0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142" w:rsidRDefault="00090142" w:rsidP="00DB0625">
      <w:pPr>
        <w:spacing w:after="0" w:line="240" w:lineRule="auto"/>
      </w:pPr>
      <w:r>
        <w:separator/>
      </w:r>
    </w:p>
  </w:endnote>
  <w:endnote w:type="continuationSeparator" w:id="0">
    <w:p w:rsidR="00090142" w:rsidRDefault="00090142" w:rsidP="00DB0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142" w:rsidRDefault="00090142" w:rsidP="00DB0625">
      <w:pPr>
        <w:spacing w:after="0" w:line="240" w:lineRule="auto"/>
      </w:pPr>
      <w:r>
        <w:separator/>
      </w:r>
    </w:p>
  </w:footnote>
  <w:footnote w:type="continuationSeparator" w:id="0">
    <w:p w:rsidR="00090142" w:rsidRDefault="00090142" w:rsidP="00DB06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625"/>
    <w:rsid w:val="00043745"/>
    <w:rsid w:val="00052517"/>
    <w:rsid w:val="00090142"/>
    <w:rsid w:val="00162503"/>
    <w:rsid w:val="006C1C7A"/>
    <w:rsid w:val="0084062C"/>
    <w:rsid w:val="00DB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6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0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B06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B0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062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DB0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062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6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0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B06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B0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062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DB0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062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2687</Words>
  <Characters>15316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Зеленюк Юлия Сергеевна</dc:creator>
  <cp:lastModifiedBy>Карачевцева Светлана Владимировна</cp:lastModifiedBy>
  <cp:revision>4</cp:revision>
  <dcterms:created xsi:type="dcterms:W3CDTF">2018-07-05T05:43:00Z</dcterms:created>
  <dcterms:modified xsi:type="dcterms:W3CDTF">2018-08-15T07:35:00Z</dcterms:modified>
</cp:coreProperties>
</file>